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E0D65" w14:textId="626F8A2E" w:rsidR="00997F14" w:rsidRDefault="00997F14" w:rsidP="0816C115">
      <w:pPr>
        <w:spacing w:line="240" w:lineRule="auto"/>
        <w:jc w:val="right"/>
        <w:rPr>
          <w:rFonts w:ascii="Corbel" w:hAnsi="Corbel"/>
          <w:i/>
          <w:iCs/>
        </w:rPr>
      </w:pPr>
      <w:r w:rsidRPr="0816C115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91DFD6A" w:rsidRPr="0816C115">
        <w:rPr>
          <w:rFonts w:cs="Calibri"/>
        </w:rPr>
        <w:t>Załącznik nr 1.5 do Zarządzenia Rektora UR nr 61/2025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D02FDCF" w14:textId="5E467FF4" w:rsidR="0085747A" w:rsidRPr="009C54AE" w:rsidRDefault="0071620A" w:rsidP="3A4B5DBE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3A4B5DBE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3A4B5DBE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BF4A5D" w:rsidRPr="3A4B5DBE">
        <w:rPr>
          <w:rFonts w:ascii="Corbel" w:hAnsi="Corbel"/>
          <w:i/>
          <w:iCs/>
          <w:smallCaps/>
          <w:sz w:val="24"/>
          <w:szCs w:val="24"/>
        </w:rPr>
        <w:t>202</w:t>
      </w:r>
      <w:r w:rsidR="63882014" w:rsidRPr="3A4B5DBE">
        <w:rPr>
          <w:rFonts w:ascii="Corbel" w:hAnsi="Corbel"/>
          <w:i/>
          <w:iCs/>
          <w:smallCaps/>
          <w:sz w:val="24"/>
          <w:szCs w:val="24"/>
        </w:rPr>
        <w:t>5</w:t>
      </w:r>
      <w:r w:rsidR="00BF4A5D" w:rsidRPr="3A4B5DBE">
        <w:rPr>
          <w:rFonts w:ascii="Corbel" w:hAnsi="Corbel"/>
          <w:i/>
          <w:iCs/>
          <w:smallCaps/>
          <w:sz w:val="24"/>
          <w:szCs w:val="24"/>
        </w:rPr>
        <w:t>-20</w:t>
      </w:r>
      <w:r w:rsidR="285AFE0A" w:rsidRPr="3A4B5DBE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24E8696B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408D8B9" w14:textId="06BF4F63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677A4C">
        <w:rPr>
          <w:rFonts w:ascii="Corbel" w:hAnsi="Corbel"/>
          <w:sz w:val="20"/>
          <w:szCs w:val="20"/>
        </w:rPr>
        <w:t>202</w:t>
      </w:r>
      <w:r w:rsidR="5F023973">
        <w:rPr>
          <w:rFonts w:ascii="Corbel" w:hAnsi="Corbel"/>
          <w:sz w:val="20"/>
          <w:szCs w:val="20"/>
        </w:rPr>
        <w:t>5</w:t>
      </w:r>
      <w:r w:rsidR="00677A4C">
        <w:rPr>
          <w:rFonts w:ascii="Corbel" w:hAnsi="Corbel"/>
          <w:sz w:val="20"/>
          <w:szCs w:val="20"/>
        </w:rPr>
        <w:t>/</w:t>
      </w:r>
      <w:r w:rsidR="00473A42">
        <w:rPr>
          <w:rFonts w:ascii="Corbel" w:hAnsi="Corbel"/>
          <w:sz w:val="20"/>
          <w:szCs w:val="20"/>
        </w:rPr>
        <w:t>20</w:t>
      </w:r>
      <w:r w:rsidR="00677A4C">
        <w:rPr>
          <w:rFonts w:ascii="Corbel" w:hAnsi="Corbel"/>
          <w:sz w:val="20"/>
          <w:szCs w:val="20"/>
        </w:rPr>
        <w:t>2</w:t>
      </w:r>
      <w:r w:rsidR="1458EF19">
        <w:rPr>
          <w:rFonts w:ascii="Corbel" w:hAnsi="Corbel"/>
          <w:sz w:val="20"/>
          <w:szCs w:val="20"/>
        </w:rPr>
        <w:t>6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3F7EDA8" w14:textId="77777777" w:rsidTr="57C269A9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C258E2D" w14:textId="77777777" w:rsidR="0085747A" w:rsidRPr="009C54AE" w:rsidRDefault="00C475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Kultura żywego słowa</w:t>
            </w:r>
          </w:p>
        </w:tc>
      </w:tr>
      <w:tr w:rsidR="0085747A" w:rsidRPr="009C54AE" w14:paraId="4CA29152" w14:textId="77777777" w:rsidTr="57C269A9">
        <w:tc>
          <w:tcPr>
            <w:tcW w:w="2694" w:type="dxa"/>
            <w:vAlign w:val="center"/>
          </w:tcPr>
          <w:p w14:paraId="3354DAF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C0172EC" w14:textId="77777777" w:rsidTr="57C269A9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2EB24FF4" w:rsidR="0085747A" w:rsidRPr="009C54AE" w:rsidRDefault="69B032B6" w:rsidP="3A4B5DBE">
            <w:pPr>
              <w:pStyle w:val="Odpowiedzi"/>
              <w:spacing w:beforeAutospacing="1" w:afterAutospacing="1"/>
            </w:pPr>
            <w:r w:rsidRPr="3A4B5DB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73603CF6" w14:textId="77777777" w:rsidTr="57C269A9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85747A" w:rsidRPr="009C54AE" w:rsidRDefault="00A56F9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47517" w:rsidRPr="009C54AE" w14:paraId="63AED1F3" w14:textId="77777777" w:rsidTr="57C269A9">
        <w:tc>
          <w:tcPr>
            <w:tcW w:w="2694" w:type="dxa"/>
            <w:vAlign w:val="center"/>
          </w:tcPr>
          <w:p w14:paraId="4B835047" w14:textId="77777777" w:rsidR="00C47517" w:rsidRPr="009C54AE" w:rsidRDefault="00C4751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C47517" w:rsidRPr="009C54AE" w:rsidRDefault="00494F18" w:rsidP="006713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C47517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C47517" w:rsidRPr="009C54AE" w14:paraId="6844CCFE" w14:textId="77777777" w:rsidTr="57C269A9">
        <w:tc>
          <w:tcPr>
            <w:tcW w:w="2694" w:type="dxa"/>
            <w:vAlign w:val="center"/>
          </w:tcPr>
          <w:p w14:paraId="448A1CED" w14:textId="77777777" w:rsidR="00C47517" w:rsidRPr="009C54AE" w:rsidRDefault="00C4751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0810B3C" w14:textId="77777777" w:rsidR="00C47517" w:rsidRPr="009C54AE" w:rsidRDefault="00C47517" w:rsidP="006713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Jednolite studia magisterskie </w:t>
            </w:r>
          </w:p>
        </w:tc>
      </w:tr>
      <w:tr w:rsidR="00C47517" w:rsidRPr="009C54AE" w14:paraId="3B32AF2E" w14:textId="77777777" w:rsidTr="57C269A9">
        <w:tc>
          <w:tcPr>
            <w:tcW w:w="2694" w:type="dxa"/>
            <w:vAlign w:val="center"/>
          </w:tcPr>
          <w:p w14:paraId="04C0481C" w14:textId="77777777" w:rsidR="00C47517" w:rsidRPr="009C54AE" w:rsidRDefault="00C4751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39CFC34" w14:textId="77777777" w:rsidR="00C47517" w:rsidRPr="009C54AE" w:rsidRDefault="00C47517" w:rsidP="006713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47517" w:rsidRPr="009C54AE" w14:paraId="575669E3" w14:textId="77777777" w:rsidTr="57C269A9">
        <w:tc>
          <w:tcPr>
            <w:tcW w:w="2694" w:type="dxa"/>
            <w:vAlign w:val="center"/>
          </w:tcPr>
          <w:p w14:paraId="7C3992E0" w14:textId="77777777" w:rsidR="00C47517" w:rsidRPr="009C54AE" w:rsidRDefault="00C4751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04FEDC0" w14:textId="77777777" w:rsidR="00C47517" w:rsidRPr="009C54AE" w:rsidRDefault="00C47517" w:rsidP="006713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85747A" w:rsidRPr="009C54AE" w14:paraId="5D25940D" w14:textId="77777777" w:rsidTr="57C269A9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192CF2B" w14:textId="77777777" w:rsidR="0085747A" w:rsidRPr="009C54AE" w:rsidRDefault="00494F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w:rsidR="0085747A" w:rsidRPr="009C54AE" w14:paraId="4666AA1E" w14:textId="77777777" w:rsidTr="57C269A9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A79D8C3" w14:textId="77777777" w:rsidR="0085747A" w:rsidRPr="009C54AE" w:rsidRDefault="00C414D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I. Kultura języka</w:t>
            </w:r>
          </w:p>
        </w:tc>
      </w:tr>
      <w:tr w:rsidR="00923D7D" w:rsidRPr="009C54AE" w14:paraId="3AC059BC" w14:textId="77777777" w:rsidTr="57C269A9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AC30DC3" w14:textId="77777777" w:rsidR="00923D7D" w:rsidRPr="009C54AE" w:rsidRDefault="00C414D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C47517">
              <w:rPr>
                <w:rFonts w:ascii="Corbel" w:hAnsi="Corbel"/>
                <w:b w:val="0"/>
                <w:sz w:val="24"/>
                <w:szCs w:val="24"/>
              </w:rPr>
              <w:t>ęzyk polski</w:t>
            </w:r>
          </w:p>
        </w:tc>
      </w:tr>
      <w:tr w:rsidR="0085747A" w:rsidRPr="009C54AE" w14:paraId="782D32A0" w14:textId="77777777" w:rsidTr="57C269A9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A48F4DC" w14:textId="60469C4A" w:rsidR="0085747A" w:rsidRPr="009C54AE" w:rsidRDefault="5F3D7A9E" w:rsidP="57C269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7C269A9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47517" w:rsidRPr="57C269A9">
              <w:rPr>
                <w:rFonts w:ascii="Corbel" w:hAnsi="Corbel"/>
                <w:b w:val="0"/>
                <w:sz w:val="24"/>
                <w:szCs w:val="24"/>
              </w:rPr>
              <w:t>r Beata Romanek</w:t>
            </w:r>
          </w:p>
        </w:tc>
      </w:tr>
      <w:tr w:rsidR="0085747A" w:rsidRPr="009C54AE" w14:paraId="471FE442" w14:textId="77777777" w:rsidTr="57C269A9">
        <w:tc>
          <w:tcPr>
            <w:tcW w:w="2694" w:type="dxa"/>
            <w:vAlign w:val="center"/>
          </w:tcPr>
          <w:p w14:paraId="4BE3E90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923D7D" w:rsidRPr="009C54AE" w:rsidRDefault="0085747A" w:rsidP="002A275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A00F40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000E63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41BE" w14:textId="77777777" w:rsidR="00015B8F" w:rsidRPr="009C54AE" w:rsidRDefault="00C4751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C4751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9C54AE" w:rsidRDefault="00C4751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4EAFD9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B94D5A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78CDEFA" w14:textId="77777777" w:rsidR="0085747A" w:rsidRPr="009C54AE" w:rsidRDefault="00C4751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DEEC6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DF90B8A" w14:textId="6E9489D7" w:rsidR="00C47517" w:rsidRDefault="00E22FBC" w:rsidP="3A4B5DB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3A4B5DBE">
        <w:rPr>
          <w:rFonts w:ascii="Corbel" w:hAnsi="Corbel"/>
          <w:smallCaps w:val="0"/>
        </w:rPr>
        <w:t xml:space="preserve">1.3 </w:t>
      </w:r>
      <w:r>
        <w:tab/>
      </w:r>
      <w:r w:rsidRPr="3A4B5DBE">
        <w:rPr>
          <w:rFonts w:ascii="Corbel" w:hAnsi="Corbel"/>
          <w:smallCaps w:val="0"/>
        </w:rPr>
        <w:t>For</w:t>
      </w:r>
      <w:r w:rsidR="00445970" w:rsidRPr="3A4B5DBE">
        <w:rPr>
          <w:rFonts w:ascii="Corbel" w:hAnsi="Corbel"/>
          <w:smallCaps w:val="0"/>
        </w:rPr>
        <w:t xml:space="preserve">ma zaliczenia przedmiotu </w:t>
      </w:r>
      <w:r w:rsidRPr="3A4B5DBE">
        <w:rPr>
          <w:rFonts w:ascii="Corbel" w:hAnsi="Corbel"/>
          <w:smallCaps w:val="0"/>
        </w:rPr>
        <w:t>(z toku)</w:t>
      </w:r>
      <w:r w:rsidRPr="3A4B5DBE">
        <w:rPr>
          <w:rFonts w:ascii="Corbel" w:hAnsi="Corbel"/>
          <w:b w:val="0"/>
          <w:smallCaps w:val="0"/>
        </w:rPr>
        <w:t xml:space="preserve"> </w:t>
      </w:r>
    </w:p>
    <w:p w14:paraId="55D48E7E" w14:textId="77777777" w:rsidR="009C54AE" w:rsidRDefault="00E22FBC" w:rsidP="00C4751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3656B9AB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45FB0818" w14:textId="77777777" w:rsidR="002A2754" w:rsidRPr="009C54AE" w:rsidRDefault="002A2754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41D9E1A" w14:textId="77777777" w:rsidTr="00745302">
        <w:tc>
          <w:tcPr>
            <w:tcW w:w="9670" w:type="dxa"/>
          </w:tcPr>
          <w:p w14:paraId="13745195" w14:textId="77777777" w:rsidR="0085747A" w:rsidRPr="009C54AE" w:rsidRDefault="00F470CB" w:rsidP="00C6748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gramatyki języka polskiego, podstawowych zasad kultury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języka</w:t>
            </w:r>
          </w:p>
        </w:tc>
      </w:tr>
    </w:tbl>
    <w:p w14:paraId="049F31C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3128261" w14:textId="77777777" w:rsidR="002A2754" w:rsidRDefault="002A2754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2486C05" w14:textId="77777777" w:rsidR="002A2754" w:rsidRDefault="002A2754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65B44EA3" w:rsidR="0085747A" w:rsidRPr="00C05F44" w:rsidRDefault="0071620A" w:rsidP="3A4B5DBE">
      <w:pPr>
        <w:pStyle w:val="Punktygwne"/>
        <w:spacing w:before="0" w:after="0"/>
        <w:rPr>
          <w:rFonts w:ascii="Corbel" w:hAnsi="Corbel"/>
        </w:rPr>
      </w:pPr>
      <w:r w:rsidRPr="3A4B5DBE">
        <w:rPr>
          <w:rFonts w:ascii="Corbel" w:hAnsi="Corbel"/>
        </w:rPr>
        <w:lastRenderedPageBreak/>
        <w:t>3.</w:t>
      </w:r>
      <w:r w:rsidR="0085747A" w:rsidRPr="3A4B5DBE">
        <w:rPr>
          <w:rFonts w:ascii="Corbel" w:hAnsi="Corbel"/>
        </w:rPr>
        <w:t xml:space="preserve"> </w:t>
      </w:r>
      <w:r w:rsidR="00A84C85" w:rsidRPr="3A4B5DBE">
        <w:rPr>
          <w:rFonts w:ascii="Corbel" w:hAnsi="Corbel"/>
        </w:rPr>
        <w:t>cele, efekty uczenia się</w:t>
      </w:r>
      <w:r w:rsidR="0085747A" w:rsidRPr="3A4B5DBE">
        <w:rPr>
          <w:rFonts w:ascii="Corbel" w:hAnsi="Corbel"/>
        </w:rPr>
        <w:t>, treści Programowe i stosowane metody Dydaktyczne</w:t>
      </w:r>
    </w:p>
    <w:p w14:paraId="4101652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B99056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F470CB" w:rsidRPr="009C54AE" w14:paraId="17D23B0E" w14:textId="77777777" w:rsidTr="00923D7D">
        <w:tc>
          <w:tcPr>
            <w:tcW w:w="851" w:type="dxa"/>
            <w:vAlign w:val="center"/>
          </w:tcPr>
          <w:p w14:paraId="5372B5A4" w14:textId="77777777" w:rsidR="00F470CB" w:rsidRPr="00C6513E" w:rsidRDefault="00F470CB" w:rsidP="00494F18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6513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AC08E76" w14:textId="77777777" w:rsidR="00F470CB" w:rsidRPr="00C6513E" w:rsidRDefault="00F470CB" w:rsidP="00494F18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Zapoznanie studentów z fizjologią procesu mówienia, zasadami artykulacji samogłosek i zbitek spółgłoskowych</w:t>
            </w:r>
          </w:p>
        </w:tc>
      </w:tr>
      <w:tr w:rsidR="00F470CB" w:rsidRPr="009C54AE" w14:paraId="578D9DC1" w14:textId="77777777" w:rsidTr="00923D7D">
        <w:tc>
          <w:tcPr>
            <w:tcW w:w="851" w:type="dxa"/>
            <w:vAlign w:val="center"/>
          </w:tcPr>
          <w:p w14:paraId="550CF7E8" w14:textId="77777777" w:rsidR="00F470CB" w:rsidRPr="00982CDB" w:rsidRDefault="00F470CB" w:rsidP="00494F18">
            <w:pPr>
              <w:pStyle w:val="Cele"/>
              <w:spacing w:before="0"/>
              <w:ind w:left="0" w:firstLine="0"/>
              <w:rPr>
                <w:rFonts w:ascii="Corbel" w:hAnsi="Corbel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819" w:type="dxa"/>
            <w:vAlign w:val="center"/>
          </w:tcPr>
          <w:p w14:paraId="30EEFAA0" w14:textId="77777777" w:rsidR="00F470CB" w:rsidRPr="00C6513E" w:rsidRDefault="00F470CB" w:rsidP="00494F18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Rozwijanie umiejętności akcentowania</w:t>
            </w:r>
            <w:r>
              <w:rPr>
                <w:rFonts w:ascii="Corbel" w:hAnsi="Corbel"/>
                <w:b w:val="0"/>
                <w:sz w:val="24"/>
                <w:szCs w:val="24"/>
              </w:rPr>
              <w:t>, frazowania</w:t>
            </w:r>
            <w:r w:rsidRPr="00982CDB">
              <w:rPr>
                <w:rFonts w:ascii="Corbel" w:hAnsi="Corbel"/>
                <w:b w:val="0"/>
                <w:sz w:val="24"/>
                <w:szCs w:val="24"/>
              </w:rPr>
              <w:t xml:space="preserve"> i modulowania wypowiedzi</w:t>
            </w:r>
          </w:p>
        </w:tc>
      </w:tr>
      <w:tr w:rsidR="00F470CB" w:rsidRPr="009C54AE" w14:paraId="327BBCCC" w14:textId="77777777" w:rsidTr="00923D7D">
        <w:tc>
          <w:tcPr>
            <w:tcW w:w="851" w:type="dxa"/>
            <w:vAlign w:val="center"/>
          </w:tcPr>
          <w:p w14:paraId="53C0B3C4" w14:textId="77777777" w:rsidR="00F470CB" w:rsidRPr="00982CDB" w:rsidRDefault="00F470CB" w:rsidP="00494F18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8819" w:type="dxa"/>
            <w:vAlign w:val="center"/>
          </w:tcPr>
          <w:p w14:paraId="2770EA47" w14:textId="77777777" w:rsidR="00F470CB" w:rsidRPr="00C6513E" w:rsidRDefault="00F470CB" w:rsidP="00494F18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Kształtowanie umiejętności przygotowania tekstu do interpretacji głosowej poprzez analizę, ocenę i interpretację dzieła literackiego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kontekście własnych predyspozycji interpretatorskich</w:t>
            </w:r>
          </w:p>
        </w:tc>
      </w:tr>
      <w:tr w:rsidR="00F470CB" w:rsidRPr="009C54AE" w14:paraId="55308E71" w14:textId="77777777" w:rsidTr="00923D7D">
        <w:tc>
          <w:tcPr>
            <w:tcW w:w="851" w:type="dxa"/>
            <w:vAlign w:val="center"/>
          </w:tcPr>
          <w:p w14:paraId="7C12F916" w14:textId="77777777" w:rsidR="00F470CB" w:rsidRPr="00982CDB" w:rsidRDefault="00F470CB" w:rsidP="00494F18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8819" w:type="dxa"/>
            <w:vAlign w:val="center"/>
          </w:tcPr>
          <w:p w14:paraId="1A6FD074" w14:textId="77777777" w:rsidR="00F470CB" w:rsidRPr="00982CDB" w:rsidRDefault="00F470CB" w:rsidP="00494F18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Kształtowanie umiejętności wyboru repertuaru czytelniczego dla potrzeb recytacji i wystąpień publicznych</w:t>
            </w:r>
          </w:p>
        </w:tc>
      </w:tr>
      <w:tr w:rsidR="00F470CB" w:rsidRPr="009C54AE" w14:paraId="666DFB76" w14:textId="77777777" w:rsidTr="00923D7D">
        <w:tc>
          <w:tcPr>
            <w:tcW w:w="851" w:type="dxa"/>
            <w:vAlign w:val="center"/>
          </w:tcPr>
          <w:p w14:paraId="56E055E9" w14:textId="77777777" w:rsidR="00F470CB" w:rsidRPr="00982CDB" w:rsidRDefault="00F470CB" w:rsidP="00494F18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8819" w:type="dxa"/>
            <w:vAlign w:val="center"/>
          </w:tcPr>
          <w:p w14:paraId="1CF2311C" w14:textId="77777777" w:rsidR="00F470CB" w:rsidRPr="00982CDB" w:rsidRDefault="00F470CB" w:rsidP="00494F18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Wskazanie znaczenia poprawności językowej dla skuteczności komunikacji</w:t>
            </w:r>
          </w:p>
        </w:tc>
      </w:tr>
      <w:tr w:rsidR="00F470CB" w:rsidRPr="009C54AE" w14:paraId="3EB68741" w14:textId="77777777" w:rsidTr="00923D7D">
        <w:tc>
          <w:tcPr>
            <w:tcW w:w="851" w:type="dxa"/>
            <w:vAlign w:val="center"/>
          </w:tcPr>
          <w:p w14:paraId="00B3D6C2" w14:textId="77777777" w:rsidR="00F470CB" w:rsidRPr="00982CDB" w:rsidRDefault="00F470CB" w:rsidP="00494F18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6</w:t>
            </w:r>
          </w:p>
        </w:tc>
        <w:tc>
          <w:tcPr>
            <w:tcW w:w="8819" w:type="dxa"/>
            <w:vAlign w:val="center"/>
          </w:tcPr>
          <w:p w14:paraId="418D0E94" w14:textId="77777777" w:rsidR="00F470CB" w:rsidRPr="00982CDB" w:rsidRDefault="00F470CB" w:rsidP="00494F18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Rozbudzenie dbałości o kulturę słowa i grzeczność językową</w:t>
            </w:r>
          </w:p>
        </w:tc>
      </w:tr>
    </w:tbl>
    <w:p w14:paraId="1299C4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DDBEF00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1F38664" w14:textId="77777777" w:rsidTr="57C269A9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690FFE4" w:rsidR="0085747A" w:rsidRPr="009C54AE" w:rsidRDefault="0085747A" w:rsidP="57C269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7C269A9">
              <w:rPr>
                <w:rFonts w:ascii="Corbel" w:hAnsi="Corbel"/>
                <w:b w:val="0"/>
                <w:smallCaps w:val="0"/>
              </w:rPr>
              <w:t>Odniesienie do efektów kierunkowych</w:t>
            </w:r>
            <w:r w:rsidR="0030395F" w:rsidRPr="57C269A9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85747A" w:rsidRPr="009C54AE" w14:paraId="5AAD931C" w14:textId="77777777" w:rsidTr="57C269A9">
        <w:tc>
          <w:tcPr>
            <w:tcW w:w="1701" w:type="dxa"/>
          </w:tcPr>
          <w:p w14:paraId="4FCA5964" w14:textId="77777777" w:rsidR="0085747A" w:rsidRPr="009C54AE" w:rsidRDefault="0085747A" w:rsidP="00F470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16405F1" w14:textId="77777777" w:rsidR="0085747A" w:rsidRPr="009C54AE" w:rsidRDefault="00807975" w:rsidP="008079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Omówi zagadnienie </w:t>
            </w:r>
            <w:r w:rsidR="00F470CB" w:rsidRPr="00F470CB">
              <w:rPr>
                <w:rFonts w:ascii="Corbel" w:hAnsi="Corbel"/>
                <w:b w:val="0"/>
                <w:smallCaps w:val="0"/>
                <w:szCs w:val="24"/>
              </w:rPr>
              <w:t xml:space="preserve">komunikacji społecznej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wymieni cechy dobrej komunikacji</w:t>
            </w:r>
          </w:p>
        </w:tc>
        <w:tc>
          <w:tcPr>
            <w:tcW w:w="1873" w:type="dxa"/>
            <w:vAlign w:val="center"/>
          </w:tcPr>
          <w:p w14:paraId="43CB3487" w14:textId="77777777" w:rsidR="0085747A" w:rsidRPr="009C54AE" w:rsidRDefault="00F470CB" w:rsidP="00494F1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szCs w:val="24"/>
              </w:rPr>
              <w:t>PPiW.W17</w:t>
            </w:r>
          </w:p>
        </w:tc>
      </w:tr>
      <w:tr w:rsidR="0085747A" w:rsidRPr="009C54AE" w14:paraId="24878D1B" w14:textId="77777777" w:rsidTr="57C269A9">
        <w:tc>
          <w:tcPr>
            <w:tcW w:w="1701" w:type="dxa"/>
          </w:tcPr>
          <w:p w14:paraId="56A76B19" w14:textId="77777777" w:rsidR="0085747A" w:rsidRPr="009C54AE" w:rsidRDefault="0085747A" w:rsidP="00F470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76753DC" w14:textId="77777777" w:rsidR="0085747A" w:rsidRPr="009C54AE" w:rsidRDefault="00807975" w:rsidP="0080797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Poprawnie posługuje</w:t>
            </w:r>
            <w:r w:rsidR="00F470CB" w:rsidRPr="00F470CB">
              <w:rPr>
                <w:rFonts w:ascii="Corbel" w:hAnsi="Corbel"/>
                <w:b w:val="0"/>
                <w:smallCaps w:val="0"/>
                <w:szCs w:val="24"/>
              </w:rPr>
              <w:t xml:space="preserve"> się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językiem polskim oraz wykazuje</w:t>
            </w:r>
            <w:r w:rsidR="00F470CB" w:rsidRPr="00F470CB">
              <w:rPr>
                <w:rFonts w:ascii="Corbel" w:hAnsi="Corbel"/>
                <w:b w:val="0"/>
                <w:smallCaps w:val="0"/>
                <w:szCs w:val="24"/>
              </w:rPr>
              <w:t xml:space="preserve"> troskę o kulturę i e</w:t>
            </w:r>
            <w:r w:rsidR="00C67480">
              <w:rPr>
                <w:rFonts w:ascii="Corbel" w:hAnsi="Corbel"/>
                <w:b w:val="0"/>
                <w:smallCaps w:val="0"/>
                <w:szCs w:val="24"/>
              </w:rPr>
              <w:t>ste</w:t>
            </w:r>
            <w:r w:rsidR="00F470CB" w:rsidRPr="00F470CB">
              <w:rPr>
                <w:rFonts w:ascii="Corbel" w:hAnsi="Corbel"/>
                <w:b w:val="0"/>
                <w:smallCaps w:val="0"/>
                <w:szCs w:val="24"/>
              </w:rPr>
              <w:t xml:space="preserve">tykę wypowiedzi własnej, dzieci lub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uczniów</w:t>
            </w:r>
          </w:p>
        </w:tc>
        <w:tc>
          <w:tcPr>
            <w:tcW w:w="1873" w:type="dxa"/>
            <w:vAlign w:val="center"/>
          </w:tcPr>
          <w:p w14:paraId="66DBE924" w14:textId="77777777" w:rsidR="0085747A" w:rsidRPr="009C54AE" w:rsidRDefault="00F470CB" w:rsidP="00494F1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szCs w:val="24"/>
              </w:rPr>
              <w:t>PPiW.U15</w:t>
            </w:r>
          </w:p>
        </w:tc>
      </w:tr>
      <w:tr w:rsidR="0085747A" w:rsidRPr="009C54AE" w14:paraId="4089E682" w14:textId="77777777" w:rsidTr="57C269A9">
        <w:tc>
          <w:tcPr>
            <w:tcW w:w="1701" w:type="dxa"/>
          </w:tcPr>
          <w:p w14:paraId="41960800" w14:textId="77777777" w:rsidR="0085747A" w:rsidRPr="009C54AE" w:rsidRDefault="00F470CB" w:rsidP="00F470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8FFD0DB" w14:textId="77777777" w:rsidR="0085747A" w:rsidRPr="009C54AE" w:rsidRDefault="0047211A" w:rsidP="0080797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807975">
              <w:rPr>
                <w:rFonts w:ascii="Corbel" w:hAnsi="Corbel"/>
                <w:b w:val="0"/>
                <w:smallCaps w:val="0"/>
                <w:szCs w:val="24"/>
              </w:rPr>
              <w:t xml:space="preserve">tosuje zasady grzeczności językowej oraz etyki komunikacji </w:t>
            </w:r>
          </w:p>
        </w:tc>
        <w:tc>
          <w:tcPr>
            <w:tcW w:w="1873" w:type="dxa"/>
            <w:vAlign w:val="center"/>
          </w:tcPr>
          <w:p w14:paraId="7906B008" w14:textId="27060C0C" w:rsidR="0085747A" w:rsidRPr="009C54AE" w:rsidRDefault="00F470CB" w:rsidP="001859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szCs w:val="24"/>
              </w:rPr>
              <w:t>PPiW.K</w:t>
            </w:r>
            <w:r w:rsidR="005B47E7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F470CB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F470CB" w:rsidRPr="009C54AE" w14:paraId="53A1B2D5" w14:textId="77777777" w:rsidTr="57C269A9">
        <w:tc>
          <w:tcPr>
            <w:tcW w:w="1701" w:type="dxa"/>
          </w:tcPr>
          <w:p w14:paraId="78C3198C" w14:textId="77777777" w:rsidR="00F470CB" w:rsidRPr="009C54AE" w:rsidRDefault="00F470CB" w:rsidP="00F470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3FC9C403" w14:textId="77777777" w:rsidR="00F470CB" w:rsidRPr="009C54AE" w:rsidRDefault="0047211A" w:rsidP="004721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 strategie grzeczności językowej w porozumiewaniu</w:t>
            </w:r>
            <w:r w:rsidR="00F470CB" w:rsidRPr="00F470CB">
              <w:rPr>
                <w:rFonts w:ascii="Corbel" w:hAnsi="Corbel"/>
                <w:b w:val="0"/>
                <w:smallCaps w:val="0"/>
                <w:szCs w:val="24"/>
              </w:rPr>
              <w:t xml:space="preserve"> się z osobami pochodzącymi z różnych środowisk i o różnej kondycji emocjonalnej, </w:t>
            </w:r>
          </w:p>
        </w:tc>
        <w:tc>
          <w:tcPr>
            <w:tcW w:w="1873" w:type="dxa"/>
            <w:vAlign w:val="center"/>
          </w:tcPr>
          <w:p w14:paraId="1DFE60E5" w14:textId="2E08F0BE" w:rsidR="00F470CB" w:rsidRPr="009C54AE" w:rsidRDefault="00F470CB" w:rsidP="001859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szCs w:val="24"/>
              </w:rPr>
              <w:t>PPiW.K</w:t>
            </w:r>
            <w:r w:rsidR="005B47E7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F470CB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</w:tbl>
    <w:p w14:paraId="3461D779" w14:textId="77777777" w:rsidR="0085747A" w:rsidRPr="009C54AE" w:rsidRDefault="0085747A" w:rsidP="00F470C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Default="00675843" w:rsidP="002A2754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3CF2D8B6" w14:textId="77777777" w:rsidR="002A2754" w:rsidRPr="002A2754" w:rsidRDefault="002A2754" w:rsidP="002A275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FB78278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07C01" w:rsidRPr="009C54AE" w14:paraId="587EA2A8" w14:textId="77777777" w:rsidTr="3A4B5DBE">
        <w:tc>
          <w:tcPr>
            <w:tcW w:w="9639" w:type="dxa"/>
          </w:tcPr>
          <w:p w14:paraId="35113026" w14:textId="77777777" w:rsidR="00307C01" w:rsidRPr="009C54AE" w:rsidRDefault="00307C01" w:rsidP="006713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07C01" w:rsidRPr="009C54AE" w14:paraId="512844D5" w14:textId="77777777" w:rsidTr="3A4B5DBE">
        <w:tc>
          <w:tcPr>
            <w:tcW w:w="9639" w:type="dxa"/>
          </w:tcPr>
          <w:p w14:paraId="20574BB1" w14:textId="77777777" w:rsidR="00307C01" w:rsidRPr="009C54AE" w:rsidRDefault="00307C01" w:rsidP="0067130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55BCA">
              <w:rPr>
                <w:rFonts w:ascii="Corbel" w:hAnsi="Corbel"/>
                <w:sz w:val="24"/>
                <w:szCs w:val="24"/>
              </w:rPr>
              <w:t>Wprowadzenie do problematyki przedmiotu, zapoznanie z tematyką ćwiczeń, proponowana literaturą przedmiotu, warunkami zaliczenia. Rozmowa nt. zainteresowań czytelniczych.</w:t>
            </w:r>
          </w:p>
        </w:tc>
      </w:tr>
      <w:tr w:rsidR="00307C01" w:rsidRPr="009C54AE" w14:paraId="1E205E02" w14:textId="77777777" w:rsidTr="3A4B5DBE">
        <w:tc>
          <w:tcPr>
            <w:tcW w:w="9639" w:type="dxa"/>
          </w:tcPr>
          <w:p w14:paraId="32939928" w14:textId="77777777" w:rsidR="00307C01" w:rsidRPr="009C54AE" w:rsidRDefault="00307C01" w:rsidP="0067130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55BCA">
              <w:rPr>
                <w:rFonts w:ascii="Corbel" w:hAnsi="Corbel"/>
                <w:sz w:val="24"/>
                <w:szCs w:val="24"/>
              </w:rPr>
              <w:t>Artykulacja samogłosek ustnych i nosowych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55BCA">
              <w:rPr>
                <w:rFonts w:ascii="Corbel" w:hAnsi="Corbel"/>
                <w:sz w:val="24"/>
                <w:szCs w:val="24"/>
              </w:rPr>
              <w:t>Artykulacja zbitek spółgłoskowych. Ćwiczenia dykcyjne</w:t>
            </w:r>
          </w:p>
        </w:tc>
      </w:tr>
      <w:tr w:rsidR="00307C01" w:rsidRPr="009C54AE" w14:paraId="11A2A219" w14:textId="77777777" w:rsidTr="3A4B5DBE">
        <w:tc>
          <w:tcPr>
            <w:tcW w:w="9639" w:type="dxa"/>
          </w:tcPr>
          <w:p w14:paraId="21D0F050" w14:textId="77777777" w:rsidR="00307C01" w:rsidRPr="009C54AE" w:rsidRDefault="00307C01" w:rsidP="006713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5BCA">
              <w:rPr>
                <w:rFonts w:ascii="Corbel" w:hAnsi="Corbel"/>
                <w:sz w:val="24"/>
                <w:szCs w:val="24"/>
              </w:rPr>
              <w:t>Akcent wyrazowy i zdaniowy. Intonacja. Tempo wypowiedzi. Frazowanie.</w:t>
            </w:r>
          </w:p>
        </w:tc>
      </w:tr>
      <w:tr w:rsidR="00307C01" w:rsidRPr="009C54AE" w14:paraId="117ECC3D" w14:textId="77777777" w:rsidTr="3A4B5DBE">
        <w:tc>
          <w:tcPr>
            <w:tcW w:w="9639" w:type="dxa"/>
          </w:tcPr>
          <w:p w14:paraId="510F2D97" w14:textId="77777777" w:rsidR="00307C01" w:rsidRPr="009C54AE" w:rsidRDefault="00307C01" w:rsidP="0067130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55BCA">
              <w:rPr>
                <w:rFonts w:ascii="Corbel" w:hAnsi="Corbel"/>
                <w:sz w:val="24"/>
                <w:szCs w:val="24"/>
              </w:rPr>
              <w:t>Dialekty i gwary. Regionalizmy.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5BCA">
              <w:rPr>
                <w:rFonts w:ascii="Corbel" w:hAnsi="Corbel"/>
                <w:sz w:val="24"/>
                <w:szCs w:val="24"/>
              </w:rPr>
              <w:t>Przemiany we współczesnym słownictwie: zapożyczenia, wyrazy modne, tautologia, frazeologia. Przyczyny błędów leksykalnych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55BCA">
              <w:rPr>
                <w:rFonts w:ascii="Corbel" w:hAnsi="Corbel"/>
                <w:sz w:val="24"/>
                <w:szCs w:val="24"/>
              </w:rPr>
              <w:t>Wyrazy o trudnej fleksji. Błędy składniowe i stylistyczne.</w:t>
            </w:r>
          </w:p>
        </w:tc>
      </w:tr>
      <w:tr w:rsidR="00307C01" w:rsidRPr="009C54AE" w14:paraId="08D52391" w14:textId="77777777" w:rsidTr="3A4B5DBE">
        <w:tc>
          <w:tcPr>
            <w:tcW w:w="9639" w:type="dxa"/>
          </w:tcPr>
          <w:p w14:paraId="7267B756" w14:textId="77777777" w:rsidR="00307C01" w:rsidRPr="009C54AE" w:rsidRDefault="00307C01" w:rsidP="0067130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55BCA">
              <w:rPr>
                <w:rFonts w:ascii="Corbel" w:hAnsi="Corbel"/>
                <w:sz w:val="24"/>
                <w:szCs w:val="24"/>
              </w:rPr>
              <w:t>Cechy dobrej komunikacji językowej.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5BCA">
              <w:rPr>
                <w:rFonts w:ascii="Corbel" w:hAnsi="Corbel"/>
                <w:sz w:val="24"/>
                <w:szCs w:val="24"/>
              </w:rPr>
              <w:t>Zasady grzeczności językowej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7A7318">
              <w:rPr>
                <w:rFonts w:ascii="TimesNewRoman" w:hAnsi="TimesNewRoman" w:cs="TimesNewRoman"/>
                <w:sz w:val="24"/>
                <w:szCs w:val="24"/>
                <w:lang w:eastAsia="pl-PL"/>
              </w:rPr>
              <w:t xml:space="preserve"> </w:t>
            </w:r>
            <w:r w:rsidRPr="007A7318">
              <w:rPr>
                <w:rFonts w:ascii="Corbel" w:hAnsi="Corbel"/>
                <w:sz w:val="24"/>
                <w:szCs w:val="24"/>
              </w:rPr>
              <w:t>etykiet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Pr="007A7318">
              <w:rPr>
                <w:rFonts w:ascii="Corbel" w:hAnsi="Corbel"/>
                <w:sz w:val="24"/>
                <w:szCs w:val="24"/>
              </w:rPr>
              <w:t xml:space="preserve"> korespondencji </w:t>
            </w:r>
            <w:r w:rsidRPr="007A7318">
              <w:rPr>
                <w:rFonts w:ascii="Corbel" w:hAnsi="Corbel"/>
                <w:sz w:val="24"/>
                <w:szCs w:val="24"/>
              </w:rPr>
              <w:lastRenderedPageBreak/>
              <w:t>tradycyjnej i elektronicznej</w:t>
            </w:r>
            <w:r w:rsidRPr="00A55BCA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5BCA">
              <w:rPr>
                <w:rFonts w:ascii="Corbel" w:hAnsi="Corbel"/>
                <w:sz w:val="24"/>
                <w:szCs w:val="24"/>
              </w:rPr>
              <w:t>Kultura wypowiedzi publicznej.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5BCA">
              <w:rPr>
                <w:rFonts w:ascii="Corbel" w:hAnsi="Corbel"/>
                <w:sz w:val="24"/>
                <w:szCs w:val="24"/>
              </w:rPr>
              <w:t>Mowa ciała.</w:t>
            </w:r>
          </w:p>
        </w:tc>
      </w:tr>
      <w:tr w:rsidR="00307C01" w:rsidRPr="009C54AE" w14:paraId="29233B35" w14:textId="77777777" w:rsidTr="3A4B5DBE">
        <w:tc>
          <w:tcPr>
            <w:tcW w:w="9639" w:type="dxa"/>
          </w:tcPr>
          <w:p w14:paraId="2668AB7D" w14:textId="0F08DD7F" w:rsidR="00307C01" w:rsidRPr="009C54AE" w:rsidRDefault="00307C01" w:rsidP="00F427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A4B5DBE">
              <w:rPr>
                <w:rFonts w:ascii="Corbel" w:hAnsi="Corbel"/>
                <w:sz w:val="24"/>
                <w:szCs w:val="24"/>
              </w:rPr>
              <w:lastRenderedPageBreak/>
              <w:t>Funkcje języka. Style językowe i stylizacje.</w:t>
            </w:r>
          </w:p>
        </w:tc>
      </w:tr>
      <w:tr w:rsidR="00F427B8" w:rsidRPr="009C54AE" w14:paraId="780D39AE" w14:textId="77777777" w:rsidTr="3A4B5DBE">
        <w:tc>
          <w:tcPr>
            <w:tcW w:w="9639" w:type="dxa"/>
          </w:tcPr>
          <w:p w14:paraId="13F865ED" w14:textId="77777777" w:rsidR="00F427B8" w:rsidRPr="00A55BCA" w:rsidRDefault="00F427B8" w:rsidP="00F427B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427B8">
              <w:rPr>
                <w:rFonts w:ascii="Corbel" w:hAnsi="Corbel"/>
                <w:sz w:val="24"/>
                <w:szCs w:val="24"/>
              </w:rPr>
              <w:t>Zasady pracy z tekstem literatury pięknej oraz kryteria dobrej recytacji. Recytacja utworu poetycki</w:t>
            </w:r>
            <w:r w:rsidR="00C67480">
              <w:rPr>
                <w:rFonts w:ascii="Corbel" w:hAnsi="Corbel"/>
                <w:sz w:val="24"/>
                <w:szCs w:val="24"/>
              </w:rPr>
              <w:t>ego</w:t>
            </w:r>
          </w:p>
        </w:tc>
      </w:tr>
    </w:tbl>
    <w:p w14:paraId="1FC399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E83C683" w14:textId="77777777" w:rsidR="00307C01" w:rsidRPr="00307C01" w:rsidRDefault="00307C0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307C01">
        <w:rPr>
          <w:rFonts w:ascii="Corbel" w:hAnsi="Corbel"/>
          <w:b w:val="0"/>
          <w:smallCaps w:val="0"/>
          <w:szCs w:val="24"/>
        </w:rPr>
        <w:t>praca indywidualna, w grupach, dyskusja, ćwiczenia praktyczne</w:t>
      </w:r>
    </w:p>
    <w:p w14:paraId="0562CB0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4CE0A4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5C3740EA" w14:textId="77777777" w:rsidTr="00C05F44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07C01" w:rsidRPr="009C54AE" w14:paraId="117EAB55" w14:textId="77777777" w:rsidTr="00494F18">
        <w:tc>
          <w:tcPr>
            <w:tcW w:w="1985" w:type="dxa"/>
          </w:tcPr>
          <w:p w14:paraId="17368564" w14:textId="77777777" w:rsidR="00307C01" w:rsidRPr="009C54AE" w:rsidRDefault="00307C01" w:rsidP="006713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7E1ACAA6" w14:textId="77777777" w:rsidR="00307C01" w:rsidRPr="002A2754" w:rsidRDefault="00307C01" w:rsidP="002A275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2754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14:paraId="7F626B56" w14:textId="77777777" w:rsidR="00307C01" w:rsidRPr="002A2754" w:rsidRDefault="00307C01" w:rsidP="002A275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A275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307C01" w:rsidRPr="009C54AE" w14:paraId="250A37DA" w14:textId="77777777" w:rsidTr="00494F18">
        <w:tc>
          <w:tcPr>
            <w:tcW w:w="1985" w:type="dxa"/>
          </w:tcPr>
          <w:p w14:paraId="727CF0E4" w14:textId="77777777" w:rsidR="00307C01" w:rsidRPr="009C54AE" w:rsidRDefault="00307C01" w:rsidP="006713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510FEB3" w14:textId="77777777" w:rsidR="00307C01" w:rsidRPr="002A2754" w:rsidRDefault="00307C01" w:rsidP="002A275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2754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14:paraId="04C64560" w14:textId="77777777" w:rsidR="00307C01" w:rsidRPr="002A2754" w:rsidRDefault="00307C01" w:rsidP="002A275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A275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307C01" w:rsidRPr="009C54AE" w14:paraId="39B19C4F" w14:textId="77777777" w:rsidTr="00494F18">
        <w:tc>
          <w:tcPr>
            <w:tcW w:w="1985" w:type="dxa"/>
          </w:tcPr>
          <w:p w14:paraId="002D746F" w14:textId="77777777" w:rsidR="00307C01" w:rsidRPr="009C54AE" w:rsidRDefault="00307C01" w:rsidP="006713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30A6FD3A" w14:textId="77777777" w:rsidR="00307C01" w:rsidRPr="002A2754" w:rsidRDefault="00307C01" w:rsidP="002A275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2754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14:paraId="23CA83C4" w14:textId="77777777" w:rsidR="00307C01" w:rsidRPr="002A2754" w:rsidRDefault="00307C01" w:rsidP="002A275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A275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307C01" w:rsidRPr="009C54AE" w14:paraId="7B3D9ADF" w14:textId="77777777" w:rsidTr="00494F18">
        <w:tc>
          <w:tcPr>
            <w:tcW w:w="1985" w:type="dxa"/>
          </w:tcPr>
          <w:p w14:paraId="5990E71B" w14:textId="77777777" w:rsidR="00307C01" w:rsidRPr="009C54AE" w:rsidRDefault="00307C01" w:rsidP="006713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7EC376A6" w14:textId="77777777" w:rsidR="00307C01" w:rsidRPr="002A2754" w:rsidRDefault="00307C01" w:rsidP="002A275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2754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14:paraId="69BAA590" w14:textId="77777777" w:rsidR="00307C01" w:rsidRPr="002A2754" w:rsidRDefault="00307C01" w:rsidP="002A275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A275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6D98A12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946DB8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E09A089" w14:textId="77777777" w:rsidTr="00923D7D">
        <w:tc>
          <w:tcPr>
            <w:tcW w:w="9670" w:type="dxa"/>
          </w:tcPr>
          <w:p w14:paraId="7C77FAA3" w14:textId="77777777" w:rsidR="00301E1B" w:rsidRDefault="00301E1B" w:rsidP="00301E1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Aktywność na zajęciach przejawiająca się merytorycznym przygotowaniem do dyskusji i udziałem w niej, opracowaniem głosowej interpretacji określonych tekstów literackich i publicystycznych, </w:t>
            </w:r>
          </w:p>
          <w:p w14:paraId="25F68C03" w14:textId="77777777" w:rsidR="0085747A" w:rsidRPr="009C54AE" w:rsidRDefault="00301E1B" w:rsidP="00494F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Recytacja dwóch tekstów poetyckich (I. – wiersz dla dzieci min. 10-12 wersów; II. Tekst poetycki</w:t>
            </w:r>
          </w:p>
        </w:tc>
      </w:tr>
    </w:tbl>
    <w:p w14:paraId="5997CC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10FFD3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C414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8C84923" w14:textId="77777777" w:rsidTr="00923D7D">
        <w:tc>
          <w:tcPr>
            <w:tcW w:w="4962" w:type="dxa"/>
          </w:tcPr>
          <w:p w14:paraId="5FFF5B85" w14:textId="77777777" w:rsidR="0085747A" w:rsidRPr="009C54AE" w:rsidRDefault="00C61DC5" w:rsidP="002917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0DA3216" w14:textId="77777777" w:rsidR="0085747A" w:rsidRPr="009C54AE" w:rsidRDefault="00301E1B" w:rsidP="00C414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5D8EB871" w14:textId="77777777" w:rsidTr="00923D7D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144751B" w14:textId="77777777" w:rsidR="00C61DC5" w:rsidRPr="009C54AE" w:rsidRDefault="00301E1B" w:rsidP="00C414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3869D9A2" w14:textId="77777777" w:rsidTr="00923D7D">
        <w:tc>
          <w:tcPr>
            <w:tcW w:w="4962" w:type="dxa"/>
          </w:tcPr>
          <w:p w14:paraId="7BD2777B" w14:textId="77777777" w:rsidR="00C61DC5" w:rsidRPr="009C54AE" w:rsidRDefault="00C61DC5" w:rsidP="00301E1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94F1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301E1B">
              <w:rPr>
                <w:rFonts w:ascii="Corbel" w:hAnsi="Corbel"/>
                <w:sz w:val="24"/>
                <w:szCs w:val="24"/>
              </w:rPr>
              <w:t>przygotowanie recytacji)</w:t>
            </w:r>
          </w:p>
        </w:tc>
        <w:tc>
          <w:tcPr>
            <w:tcW w:w="4677" w:type="dxa"/>
          </w:tcPr>
          <w:p w14:paraId="526D80A2" w14:textId="77777777" w:rsidR="00C61DC5" w:rsidRPr="009C54AE" w:rsidRDefault="00301E1B" w:rsidP="00C414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5747A" w:rsidRPr="009C54AE" w14:paraId="4D6280AD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77777777" w:rsidR="0085747A" w:rsidRPr="009C54AE" w:rsidRDefault="00301E1B" w:rsidP="00C414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0AD00C0E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8E884CA" w14:textId="77777777" w:rsidR="0085747A" w:rsidRPr="009C54AE" w:rsidRDefault="00301E1B" w:rsidP="00C414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B69937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3FE9F23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0071620A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F72F64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05EFD703" w14:textId="77777777" w:rsidTr="0071620A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8CE6F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1CDCEA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BB9E25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01E1B" w:rsidRPr="009C54AE" w14:paraId="1FF199C3" w14:textId="77777777" w:rsidTr="57C269A9">
        <w:trPr>
          <w:trHeight w:val="397"/>
        </w:trPr>
        <w:tc>
          <w:tcPr>
            <w:tcW w:w="7513" w:type="dxa"/>
          </w:tcPr>
          <w:p w14:paraId="729C9695" w14:textId="77777777" w:rsidR="00301E1B" w:rsidRDefault="00301E1B" w:rsidP="00494F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F3533C8" w14:textId="77777777" w:rsidR="00301E1B" w:rsidRDefault="00301E1B" w:rsidP="00494F18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Kotlarczyk M., </w:t>
            </w:r>
            <w:r w:rsidRPr="0089527C">
              <w:rPr>
                <w:rFonts w:ascii="Corbel" w:hAnsi="Corbel"/>
                <w:b w:val="0"/>
                <w:i/>
                <w:smallCaps w:val="0"/>
                <w:szCs w:val="24"/>
              </w:rPr>
              <w:t>Sztuka żywego słowa. Dykcja. Ekspresja. Magia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Lublin 2010.</w:t>
            </w:r>
          </w:p>
          <w:p w14:paraId="775FE980" w14:textId="77777777" w:rsidR="00301E1B" w:rsidRDefault="00301E1B" w:rsidP="00494F18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Kram J., </w:t>
            </w:r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Zarys kultury żywego słowa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1995</w:t>
            </w:r>
          </w:p>
          <w:p w14:paraId="542F4C40" w14:textId="77777777" w:rsidR="00301E1B" w:rsidRPr="0089527C" w:rsidRDefault="5540753C" w:rsidP="00494F18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57C269A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Marcjanik M., </w:t>
            </w:r>
            <w:r w:rsidRPr="57C269A9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Grzeczność w komunikacji językowej.</w:t>
            </w:r>
            <w:r w:rsidRPr="57C269A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Warszawa 2008.</w:t>
            </w:r>
          </w:p>
          <w:p w14:paraId="1C0899B0" w14:textId="77777777" w:rsidR="00301E1B" w:rsidRDefault="00301E1B" w:rsidP="00494F18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Markowski A., </w:t>
            </w:r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Kultura języka polskiego. Teoria. Zagadnienia leksykalne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2009.</w:t>
            </w:r>
          </w:p>
          <w:p w14:paraId="531DF239" w14:textId="12A2E690" w:rsidR="00301E1B" w:rsidRPr="0089527C" w:rsidRDefault="5540753C" w:rsidP="57C269A9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57C269A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Oczkoś M., </w:t>
            </w:r>
            <w:r w:rsidRPr="57C269A9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Sztuka poprawnej wymowy </w:t>
            </w:r>
            <w:r w:rsidR="2159D759" w:rsidRPr="57C269A9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c</w:t>
            </w:r>
            <w:r w:rsidRPr="57C269A9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zyli o bełkotaniu i faflunieniu</w:t>
            </w:r>
            <w:r w:rsidRPr="57C269A9">
              <w:rPr>
                <w:rFonts w:ascii="Corbel" w:hAnsi="Corbel"/>
                <w:b w:val="0"/>
                <w:smallCaps w:val="0"/>
                <w:color w:val="000000" w:themeColor="text1"/>
              </w:rPr>
              <w:t>. Warszawa 2007.</w:t>
            </w:r>
          </w:p>
          <w:p w14:paraId="6839E5DC" w14:textId="77777777" w:rsidR="00301E1B" w:rsidRDefault="00301E1B" w:rsidP="00494F18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Oczkoś M., </w:t>
            </w:r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Paszczodźwięki. Mały poradnik dla wielkich mówców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2010.</w:t>
            </w:r>
          </w:p>
          <w:p w14:paraId="6BD7CCA0" w14:textId="77777777" w:rsidR="00301E1B" w:rsidRPr="009C54AE" w:rsidRDefault="00301E1B" w:rsidP="00494F18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Romanek</w:t>
            </w:r>
            <w:r w:rsidR="00DC48A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01E1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Kultura słowa. Podręcznik dla studentów pedagogiki przedszkolnej i wczesnoszkolnej.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Rzeszów 2017.</w:t>
            </w:r>
          </w:p>
        </w:tc>
      </w:tr>
      <w:tr w:rsidR="00301E1B" w:rsidRPr="009C54AE" w14:paraId="0EDC9DA8" w14:textId="77777777" w:rsidTr="57C269A9">
        <w:trPr>
          <w:trHeight w:val="397"/>
        </w:trPr>
        <w:tc>
          <w:tcPr>
            <w:tcW w:w="7513" w:type="dxa"/>
          </w:tcPr>
          <w:p w14:paraId="1616B1D9" w14:textId="77777777" w:rsidR="00301E1B" w:rsidRPr="0089527C" w:rsidRDefault="5540753C" w:rsidP="00494F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57C269A9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3954B585" w14:textId="77777777" w:rsidR="00301E1B" w:rsidRPr="0089527C" w:rsidRDefault="00301E1B" w:rsidP="00494F18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Bralczyk J., Gruszczyński W., Kłosińska K., </w:t>
            </w:r>
            <w:r w:rsidRPr="00AD598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Wiem, co mówię, czyli o dobrej komunikacji.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Bydgoszcz-Warszawa 2011.</w:t>
            </w:r>
          </w:p>
          <w:p w14:paraId="35618614" w14:textId="77777777" w:rsidR="00301E1B" w:rsidRPr="0089527C" w:rsidRDefault="00301E1B" w:rsidP="00494F18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3A54DE6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Kurkowska H., Skorupka S., </w:t>
            </w:r>
            <w:r w:rsidRPr="3A54DE63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Stylistyka polska. Zarys</w:t>
            </w:r>
            <w:r w:rsidRPr="3A54DE63">
              <w:rPr>
                <w:rFonts w:ascii="Corbel" w:hAnsi="Corbel"/>
                <w:b w:val="0"/>
                <w:smallCaps w:val="0"/>
                <w:color w:val="000000" w:themeColor="text1"/>
              </w:rPr>
              <w:t>. Warszawa 2001.</w:t>
            </w:r>
          </w:p>
          <w:p w14:paraId="2E2ED13C" w14:textId="77777777" w:rsidR="00301E1B" w:rsidRPr="0089527C" w:rsidRDefault="00301E1B" w:rsidP="00494F18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Podracki J. (red.), </w:t>
            </w:r>
            <w:r w:rsidRPr="00AD598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Polszczyzna płata nam figle. Poradnik językowy dla każdego. 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1993.</w:t>
            </w:r>
          </w:p>
          <w:p w14:paraId="5B99D9F4" w14:textId="77777777" w:rsidR="00301E1B" w:rsidRPr="0089527C" w:rsidRDefault="00301E1B" w:rsidP="00494F18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Prygoń S., </w:t>
            </w:r>
            <w:r w:rsidRPr="00AD598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Interpretacja. Mówię, czytam, wygłaszam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2007.</w:t>
            </w:r>
          </w:p>
        </w:tc>
      </w:tr>
    </w:tbl>
    <w:p w14:paraId="23DE523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E5622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671DB" w14:textId="77777777" w:rsidR="00CF4C21" w:rsidRDefault="00CF4C21" w:rsidP="00C16ABF">
      <w:pPr>
        <w:spacing w:after="0" w:line="240" w:lineRule="auto"/>
      </w:pPr>
      <w:r>
        <w:separator/>
      </w:r>
    </w:p>
  </w:endnote>
  <w:endnote w:type="continuationSeparator" w:id="0">
    <w:p w14:paraId="6688B8DD" w14:textId="77777777" w:rsidR="00CF4C21" w:rsidRDefault="00CF4C2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0FC88" w14:textId="77777777" w:rsidR="00CF4C21" w:rsidRDefault="00CF4C21" w:rsidP="00C16ABF">
      <w:pPr>
        <w:spacing w:after="0" w:line="240" w:lineRule="auto"/>
      </w:pPr>
      <w:r>
        <w:separator/>
      </w:r>
    </w:p>
  </w:footnote>
  <w:footnote w:type="continuationSeparator" w:id="0">
    <w:p w14:paraId="1898D424" w14:textId="77777777" w:rsidR="00CF4C21" w:rsidRDefault="00CF4C21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716CF2"/>
    <w:multiLevelType w:val="hybridMultilevel"/>
    <w:tmpl w:val="89F4F0B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256105"/>
    <w:multiLevelType w:val="hybridMultilevel"/>
    <w:tmpl w:val="AD842B9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6664099">
    <w:abstractNumId w:val="0"/>
  </w:num>
  <w:num w:numId="2" w16cid:durableId="747580119">
    <w:abstractNumId w:val="1"/>
  </w:num>
  <w:num w:numId="3" w16cid:durableId="22931431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1845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46FCD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5968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4163"/>
    <w:rsid w:val="00281FF2"/>
    <w:rsid w:val="002857DE"/>
    <w:rsid w:val="00291567"/>
    <w:rsid w:val="00291719"/>
    <w:rsid w:val="002A22BF"/>
    <w:rsid w:val="002A2389"/>
    <w:rsid w:val="002A2754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1E1B"/>
    <w:rsid w:val="0030395F"/>
    <w:rsid w:val="00305C92"/>
    <w:rsid w:val="00307C01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16BD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11A"/>
    <w:rsid w:val="00473A42"/>
    <w:rsid w:val="0047598D"/>
    <w:rsid w:val="004840FD"/>
    <w:rsid w:val="00490F7D"/>
    <w:rsid w:val="00491678"/>
    <w:rsid w:val="00494F1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31C2"/>
    <w:rsid w:val="005363C4"/>
    <w:rsid w:val="00536BDE"/>
    <w:rsid w:val="00543ACC"/>
    <w:rsid w:val="0056696D"/>
    <w:rsid w:val="00573EF9"/>
    <w:rsid w:val="0059484D"/>
    <w:rsid w:val="005A0855"/>
    <w:rsid w:val="005A3196"/>
    <w:rsid w:val="005B47E7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7A4C"/>
    <w:rsid w:val="0069372F"/>
    <w:rsid w:val="00696477"/>
    <w:rsid w:val="006C390D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5128"/>
    <w:rsid w:val="00745302"/>
    <w:rsid w:val="007461D6"/>
    <w:rsid w:val="00746EC8"/>
    <w:rsid w:val="00751ABF"/>
    <w:rsid w:val="00763BF1"/>
    <w:rsid w:val="00766FD4"/>
    <w:rsid w:val="00772B72"/>
    <w:rsid w:val="007743B6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07975"/>
    <w:rsid w:val="0081554D"/>
    <w:rsid w:val="0081707E"/>
    <w:rsid w:val="008449B3"/>
    <w:rsid w:val="0085747A"/>
    <w:rsid w:val="00884922"/>
    <w:rsid w:val="00885F64"/>
    <w:rsid w:val="008917F9"/>
    <w:rsid w:val="008A3CA6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2DD0"/>
    <w:rsid w:val="00916188"/>
    <w:rsid w:val="00923D7D"/>
    <w:rsid w:val="009277BB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60A1"/>
    <w:rsid w:val="00A56F9A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3FA5"/>
    <w:rsid w:val="00B06142"/>
    <w:rsid w:val="00B135B1"/>
    <w:rsid w:val="00B3130B"/>
    <w:rsid w:val="00B40ADB"/>
    <w:rsid w:val="00B43B77"/>
    <w:rsid w:val="00B43E80"/>
    <w:rsid w:val="00B600C3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BF4A5D"/>
    <w:rsid w:val="00C058B4"/>
    <w:rsid w:val="00C05F44"/>
    <w:rsid w:val="00C131B5"/>
    <w:rsid w:val="00C16ABF"/>
    <w:rsid w:val="00C170AE"/>
    <w:rsid w:val="00C26CB7"/>
    <w:rsid w:val="00C324C1"/>
    <w:rsid w:val="00C36992"/>
    <w:rsid w:val="00C414D1"/>
    <w:rsid w:val="00C47517"/>
    <w:rsid w:val="00C56036"/>
    <w:rsid w:val="00C61DC5"/>
    <w:rsid w:val="00C67480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4C21"/>
    <w:rsid w:val="00CF78ED"/>
    <w:rsid w:val="00D02B25"/>
    <w:rsid w:val="00D02EBA"/>
    <w:rsid w:val="00D1778F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346F"/>
    <w:rsid w:val="00DA4D4A"/>
    <w:rsid w:val="00DC48A6"/>
    <w:rsid w:val="00DE09C0"/>
    <w:rsid w:val="00DE4A14"/>
    <w:rsid w:val="00DF0F15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1372"/>
    <w:rsid w:val="00F427B8"/>
    <w:rsid w:val="00F470C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1F96"/>
    <w:rsid w:val="00FF5E7D"/>
    <w:rsid w:val="0492EE18"/>
    <w:rsid w:val="0816C115"/>
    <w:rsid w:val="091DFD6A"/>
    <w:rsid w:val="12B7FE26"/>
    <w:rsid w:val="1458EF19"/>
    <w:rsid w:val="2159D759"/>
    <w:rsid w:val="2243DEB0"/>
    <w:rsid w:val="285AFE0A"/>
    <w:rsid w:val="2FE959DF"/>
    <w:rsid w:val="3A4B5DBE"/>
    <w:rsid w:val="3A54DE63"/>
    <w:rsid w:val="40D488F5"/>
    <w:rsid w:val="460E16A2"/>
    <w:rsid w:val="5540753C"/>
    <w:rsid w:val="57C269A9"/>
    <w:rsid w:val="5F023973"/>
    <w:rsid w:val="5F3D7A9E"/>
    <w:rsid w:val="63882014"/>
    <w:rsid w:val="69B03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A8AB9"/>
  <w15:docId w15:val="{43FF4793-4681-4A65-9ACE-FB0392433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D86639-901E-4432-9003-F1E959EC7C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A74AB1-E370-4210-B86D-56CF1BFC0E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F3225F-7F64-4B8B-BFB2-9CB6BE155E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C3D2D3-96D6-4DA1-9873-DDBFFBAE99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4</Pages>
  <Words>893</Words>
  <Characters>5361</Characters>
  <Application>Microsoft Office Word</Application>
  <DocSecurity>0</DocSecurity>
  <Lines>44</Lines>
  <Paragraphs>12</Paragraphs>
  <ScaleCrop>false</ScaleCrop>
  <Company>Hewlett-Packard Company</Company>
  <LinksUpToDate>false</LinksUpToDate>
  <CharactersWithSpaces>6242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24</cp:revision>
  <cp:lastPrinted>2019-02-06T12:12:00Z</cp:lastPrinted>
  <dcterms:created xsi:type="dcterms:W3CDTF">2019-11-28T10:34:00Z</dcterms:created>
  <dcterms:modified xsi:type="dcterms:W3CDTF">2025-10-12T11:08:00Z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